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207" w:rsidRPr="00BC6A55" w:rsidRDefault="00BC6A55">
      <w:pPr>
        <w:pStyle w:val="Body"/>
        <w:rPr>
          <w:rFonts w:ascii="Lucida Bright" w:hAnsi="Lucida Bright"/>
          <w:sz w:val="24"/>
          <w:szCs w:val="24"/>
        </w:rPr>
      </w:pPr>
      <w:r w:rsidRPr="00BC6A55">
        <w:rPr>
          <w:rFonts w:ascii="Lucida Bright" w:hAnsi="Lucida Bright"/>
          <w:b/>
          <w:bCs/>
          <w:sz w:val="24"/>
          <w:szCs w:val="24"/>
        </w:rPr>
        <w:t>Lee Library Trustees Meeting via Zoom</w:t>
      </w:r>
      <w:r w:rsidRPr="00BC6A55">
        <w:rPr>
          <w:rFonts w:ascii="Lucida Bright" w:hAnsi="Lucida Bright"/>
          <w:sz w:val="24"/>
          <w:szCs w:val="24"/>
        </w:rPr>
        <w:t xml:space="preserve">          November 12, 2020</w:t>
      </w:r>
    </w:p>
    <w:p w:rsidR="009D3207" w:rsidRPr="00BC6A55" w:rsidRDefault="00BC6A55">
      <w:pPr>
        <w:pStyle w:val="Body0"/>
        <w:spacing w:before="0" w:line="360" w:lineRule="auto"/>
        <w:rPr>
          <w:rFonts w:ascii="Lucida Bright" w:eastAsia="Helvetica" w:hAnsi="Lucida Bright" w:cs="Helvetica"/>
        </w:rPr>
      </w:pPr>
      <w:proofErr w:type="gramStart"/>
      <w:r w:rsidRPr="00BC6A55">
        <w:rPr>
          <w:rFonts w:ascii="Lucida Bright" w:hAnsi="Lucida Bright"/>
        </w:rPr>
        <w:t>at</w:t>
      </w:r>
      <w:proofErr w:type="gramEnd"/>
      <w:r w:rsidRPr="00BC6A55">
        <w:rPr>
          <w:rFonts w:ascii="Lucida Bright" w:hAnsi="Lucida Bright"/>
        </w:rPr>
        <w:t xml:space="preserve"> 12:00 PM Eastern time via Zoom</w:t>
      </w:r>
    </w:p>
    <w:p w:rsidR="009D3207" w:rsidRPr="00BC6A55" w:rsidRDefault="00BC6A55">
      <w:pPr>
        <w:pStyle w:val="Body0"/>
        <w:spacing w:before="0"/>
        <w:rPr>
          <w:rFonts w:ascii="Lucida Bright" w:eastAsia="Helvetica" w:hAnsi="Lucida Bright" w:cs="Helvetica"/>
        </w:rPr>
      </w:pPr>
      <w:r w:rsidRPr="00BC6A55">
        <w:rPr>
          <w:rFonts w:ascii="Lucida Bright" w:eastAsia="Helvetica" w:hAnsi="Lucida Bright" w:cs="Helvetica"/>
        </w:rPr>
        <w:tab/>
      </w:r>
      <w:r w:rsidRPr="00BC6A55">
        <w:rPr>
          <w:rFonts w:ascii="Lucida Bright" w:hAnsi="Lucida Bright"/>
        </w:rPr>
        <w:t>Meeting ID: 4764520503</w:t>
      </w:r>
    </w:p>
    <w:p w:rsidR="009D3207" w:rsidRPr="00BC6A55" w:rsidRDefault="00BC6A55">
      <w:pPr>
        <w:pStyle w:val="Body0"/>
        <w:spacing w:before="0"/>
        <w:rPr>
          <w:rFonts w:ascii="Lucida Bright" w:eastAsia="Helvetica" w:hAnsi="Lucida Bright" w:cs="Helvetica"/>
        </w:rPr>
      </w:pPr>
      <w:r w:rsidRPr="00BC6A55">
        <w:rPr>
          <w:rFonts w:ascii="Lucida Bright" w:eastAsia="Helvetica" w:hAnsi="Lucida Bright" w:cs="Helvetica"/>
        </w:rPr>
        <w:tab/>
      </w:r>
      <w:r w:rsidRPr="00BC6A55">
        <w:rPr>
          <w:rFonts w:ascii="Lucida Bright" w:hAnsi="Lucida Bright"/>
        </w:rPr>
        <w:t>Password: 675752</w:t>
      </w:r>
    </w:p>
    <w:p w:rsidR="009D3207" w:rsidRPr="00BC6A55" w:rsidRDefault="00BC6A55">
      <w:pPr>
        <w:pStyle w:val="Body0"/>
        <w:spacing w:before="0"/>
        <w:rPr>
          <w:rFonts w:ascii="Lucida Bright" w:eastAsia="Helvetica" w:hAnsi="Lucida Bright" w:cs="Helvetica"/>
        </w:rPr>
      </w:pPr>
      <w:r w:rsidRPr="00BC6A55">
        <w:rPr>
          <w:rFonts w:ascii="Lucida Bright" w:eastAsia="Helvetica" w:hAnsi="Lucida Bright" w:cs="Helvetica"/>
        </w:rPr>
        <w:tab/>
      </w:r>
      <w:r w:rsidRPr="00BC6A55">
        <w:rPr>
          <w:rFonts w:ascii="Lucida Bright" w:hAnsi="Lucida Bright"/>
        </w:rPr>
        <w:t>Or via Telephone</w:t>
      </w:r>
    </w:p>
    <w:p w:rsidR="009D3207" w:rsidRPr="00BC6A55" w:rsidRDefault="00BC6A55">
      <w:pPr>
        <w:pStyle w:val="Body0"/>
        <w:spacing w:before="0"/>
        <w:rPr>
          <w:rFonts w:ascii="Lucida Bright" w:eastAsia="Helvetica" w:hAnsi="Lucida Bright" w:cs="Helvetica"/>
        </w:rPr>
      </w:pPr>
      <w:r w:rsidRPr="00BC6A55">
        <w:rPr>
          <w:rFonts w:ascii="Lucida Bright" w:eastAsia="Helvetica" w:hAnsi="Lucida Bright" w:cs="Helvetica"/>
        </w:rPr>
        <w:tab/>
      </w:r>
      <w:r w:rsidRPr="00BC6A55">
        <w:rPr>
          <w:rFonts w:ascii="Lucida Bright" w:hAnsi="Lucida Bright"/>
        </w:rPr>
        <w:t>Call: 1-646-558-8656</w:t>
      </w:r>
    </w:p>
    <w:p w:rsidR="009D3207" w:rsidRPr="00BC6A55" w:rsidRDefault="00BC6A55">
      <w:pPr>
        <w:pStyle w:val="Body"/>
        <w:rPr>
          <w:rFonts w:ascii="Lucida Bright" w:hAnsi="Lucida Bright"/>
          <w:sz w:val="24"/>
          <w:szCs w:val="24"/>
        </w:rPr>
      </w:pPr>
      <w:r w:rsidRPr="00BC6A55">
        <w:rPr>
          <w:rFonts w:ascii="Lucida Bright" w:hAnsi="Lucida Bright"/>
          <w:sz w:val="24"/>
          <w:szCs w:val="24"/>
        </w:rPr>
        <w:t xml:space="preserve">Trustees in Attendance: Katrinka </w:t>
      </w:r>
      <w:proofErr w:type="spellStart"/>
      <w:r w:rsidRPr="00BC6A55">
        <w:rPr>
          <w:rFonts w:ascii="Lucida Bright" w:hAnsi="Lucida Bright"/>
          <w:sz w:val="24"/>
          <w:szCs w:val="24"/>
        </w:rPr>
        <w:t>Pellecchia</w:t>
      </w:r>
      <w:proofErr w:type="spellEnd"/>
      <w:r w:rsidRPr="00BC6A55">
        <w:rPr>
          <w:rFonts w:ascii="Lucida Bright" w:hAnsi="Lucida Bright"/>
          <w:sz w:val="24"/>
          <w:szCs w:val="24"/>
        </w:rPr>
        <w:t>, Deb Schanda, Tom Coakley, Peg Dolan, Annie Gasowski.</w:t>
      </w:r>
    </w:p>
    <w:p w:rsidR="009D3207" w:rsidRPr="00BC6A55" w:rsidRDefault="00BC6A55">
      <w:pPr>
        <w:pStyle w:val="Body"/>
        <w:rPr>
          <w:rFonts w:ascii="Lucida Bright" w:hAnsi="Lucida Bright"/>
          <w:sz w:val="24"/>
          <w:szCs w:val="24"/>
        </w:rPr>
      </w:pPr>
      <w:r w:rsidRPr="00BC6A55">
        <w:rPr>
          <w:rFonts w:ascii="Lucida Bright" w:hAnsi="Lucida Bright"/>
          <w:sz w:val="24"/>
          <w:szCs w:val="24"/>
        </w:rPr>
        <w:t>Others present: Ruth Eifert, Director, Jason Lacombe, SMP Architects.</w:t>
      </w:r>
    </w:p>
    <w:p w:rsidR="009D3207" w:rsidRPr="00BC6A55" w:rsidRDefault="009D3207">
      <w:pPr>
        <w:pStyle w:val="Body"/>
        <w:rPr>
          <w:rFonts w:ascii="Lucida Bright" w:hAnsi="Lucida Bright"/>
          <w:sz w:val="24"/>
          <w:szCs w:val="24"/>
        </w:rPr>
      </w:pPr>
    </w:p>
    <w:p w:rsidR="009D3207" w:rsidRPr="00BC6A55" w:rsidRDefault="00BC6A55">
      <w:pPr>
        <w:pStyle w:val="Body"/>
        <w:rPr>
          <w:rFonts w:ascii="Lucida Bright" w:hAnsi="Lucida Bright"/>
          <w:sz w:val="24"/>
          <w:szCs w:val="24"/>
        </w:rPr>
      </w:pPr>
      <w:r w:rsidRPr="00BC6A55">
        <w:rPr>
          <w:rStyle w:val="None"/>
          <w:rFonts w:ascii="Lucida Bright" w:hAnsi="Lucida Bright"/>
          <w:b/>
          <w:bCs/>
          <w:sz w:val="24"/>
          <w:szCs w:val="24"/>
        </w:rPr>
        <w:t xml:space="preserve">Results of interviews </w:t>
      </w:r>
      <w:r w:rsidRPr="00BC6A55">
        <w:rPr>
          <w:rFonts w:ascii="Lucida Bright" w:hAnsi="Lucida Bright"/>
          <w:sz w:val="24"/>
          <w:szCs w:val="24"/>
        </w:rPr>
        <w:t>was moved to the front of the agenda.</w:t>
      </w:r>
    </w:p>
    <w:p w:rsidR="009D3207" w:rsidRPr="00BC6A55" w:rsidRDefault="009D3207">
      <w:pPr>
        <w:pStyle w:val="Body"/>
        <w:rPr>
          <w:rFonts w:ascii="Lucida Bright" w:hAnsi="Lucida Bright"/>
          <w:sz w:val="24"/>
          <w:szCs w:val="24"/>
        </w:rPr>
      </w:pPr>
    </w:p>
    <w:p w:rsidR="009D3207" w:rsidRPr="00BC6A55" w:rsidRDefault="00BC6A55">
      <w:pPr>
        <w:pStyle w:val="Body"/>
        <w:rPr>
          <w:rFonts w:ascii="Lucida Bright" w:hAnsi="Lucida Bright"/>
          <w:sz w:val="24"/>
          <w:szCs w:val="24"/>
        </w:rPr>
      </w:pPr>
      <w:r w:rsidRPr="00BC6A55">
        <w:rPr>
          <w:rFonts w:ascii="Lucida Bright" w:hAnsi="Lucida Bright"/>
          <w:sz w:val="24"/>
          <w:szCs w:val="24"/>
        </w:rPr>
        <w:t>Discussion about the interviews with the three firms and the scoring used by the Trustees. All companies were close in numbers to each other with Milestone in the lead and therefore the one we chose.</w:t>
      </w:r>
    </w:p>
    <w:p w:rsidR="009D3207" w:rsidRPr="00BC6A55" w:rsidRDefault="00BC6A55">
      <w:pPr>
        <w:pStyle w:val="Body"/>
        <w:rPr>
          <w:rFonts w:ascii="Lucida Bright" w:hAnsi="Lucida Bright"/>
          <w:sz w:val="24"/>
          <w:szCs w:val="24"/>
        </w:rPr>
      </w:pPr>
      <w:r w:rsidRPr="00BC6A55">
        <w:rPr>
          <w:rFonts w:ascii="Lucida Bright" w:hAnsi="Lucida Bright"/>
          <w:sz w:val="24"/>
          <w:szCs w:val="24"/>
        </w:rPr>
        <w:t>AG said we’d be presenting this to the Select Board and asked what comes next.</w:t>
      </w:r>
    </w:p>
    <w:p w:rsidR="009D3207" w:rsidRPr="00BC6A55" w:rsidRDefault="00BC6A55">
      <w:pPr>
        <w:pStyle w:val="Body"/>
        <w:rPr>
          <w:rFonts w:ascii="Lucida Bright" w:hAnsi="Lucida Bright"/>
          <w:sz w:val="24"/>
          <w:szCs w:val="24"/>
        </w:rPr>
      </w:pPr>
      <w:r w:rsidRPr="00BC6A55">
        <w:rPr>
          <w:rFonts w:ascii="Lucida Bright" w:hAnsi="Lucida Bright"/>
          <w:sz w:val="24"/>
          <w:szCs w:val="24"/>
        </w:rPr>
        <w:t>Jason commented on the next steps and that some pre-construction has already been done on reducing the project budget.</w:t>
      </w:r>
    </w:p>
    <w:p w:rsidR="009D3207" w:rsidRPr="00BC6A55" w:rsidRDefault="00BC6A55">
      <w:pPr>
        <w:pStyle w:val="Body"/>
        <w:rPr>
          <w:rFonts w:ascii="Lucida Bright" w:hAnsi="Lucida Bright"/>
          <w:sz w:val="24"/>
          <w:szCs w:val="24"/>
        </w:rPr>
      </w:pPr>
      <w:r w:rsidRPr="00BC6A55">
        <w:rPr>
          <w:rFonts w:ascii="Lucida Bright" w:hAnsi="Lucida Bright"/>
          <w:sz w:val="24"/>
          <w:szCs w:val="24"/>
        </w:rPr>
        <w:t xml:space="preserve">KP asked about possible use of </w:t>
      </w:r>
      <w:proofErr w:type="spellStart"/>
      <w:r w:rsidRPr="00BC6A55">
        <w:rPr>
          <w:rFonts w:ascii="Lucida Bright" w:hAnsi="Lucida Bright"/>
          <w:sz w:val="24"/>
          <w:szCs w:val="24"/>
        </w:rPr>
        <w:t>Groen</w:t>
      </w:r>
      <w:proofErr w:type="spellEnd"/>
      <w:r w:rsidRPr="00BC6A55">
        <w:rPr>
          <w:rFonts w:ascii="Lucida Bright" w:hAnsi="Lucida Bright"/>
          <w:sz w:val="24"/>
          <w:szCs w:val="24"/>
        </w:rPr>
        <w:t xml:space="preserve"> for ICF for the basement construction if decided. Jason replied that it would be up to Milestone for this decision. </w:t>
      </w:r>
    </w:p>
    <w:p w:rsidR="009D3207" w:rsidRPr="00BC6A55" w:rsidRDefault="00BC6A55">
      <w:pPr>
        <w:pStyle w:val="Body"/>
        <w:rPr>
          <w:rFonts w:ascii="Lucida Bright" w:hAnsi="Lucida Bright"/>
          <w:sz w:val="24"/>
          <w:szCs w:val="24"/>
        </w:rPr>
      </w:pPr>
      <w:r w:rsidRPr="00BC6A55">
        <w:rPr>
          <w:rFonts w:ascii="Lucida Bright" w:hAnsi="Lucida Bright"/>
          <w:sz w:val="24"/>
          <w:szCs w:val="24"/>
        </w:rPr>
        <w:t>Date for next pre-construction meeting was set for Dec. 4 at noon via Zoom.</w:t>
      </w:r>
    </w:p>
    <w:p w:rsidR="009D3207" w:rsidRPr="00BC6A55" w:rsidRDefault="00BC6A55">
      <w:pPr>
        <w:pStyle w:val="Body"/>
        <w:rPr>
          <w:rFonts w:ascii="Lucida Bright" w:hAnsi="Lucida Bright"/>
          <w:sz w:val="24"/>
          <w:szCs w:val="24"/>
        </w:rPr>
      </w:pPr>
      <w:r w:rsidRPr="00BC6A55">
        <w:rPr>
          <w:rFonts w:ascii="Lucida Bright" w:hAnsi="Lucida Bright"/>
          <w:sz w:val="24"/>
          <w:szCs w:val="24"/>
        </w:rPr>
        <w:t xml:space="preserve">Vote was taken to choose Milestone Engineering and Construction for the construction manager for the project: Motion by AG, 2nd by DS. DS yes, KBP yes, TC yes, PD yes, AG, </w:t>
      </w:r>
      <w:proofErr w:type="gramStart"/>
      <w:r w:rsidRPr="00BC6A55">
        <w:rPr>
          <w:rFonts w:ascii="Lucida Bright" w:hAnsi="Lucida Bright"/>
          <w:sz w:val="24"/>
          <w:szCs w:val="24"/>
        </w:rPr>
        <w:t>yes .</w:t>
      </w:r>
      <w:proofErr w:type="gramEnd"/>
      <w:r w:rsidRPr="00BC6A55">
        <w:rPr>
          <w:rFonts w:ascii="Lucida Bright" w:hAnsi="Lucida Bright"/>
          <w:sz w:val="24"/>
          <w:szCs w:val="24"/>
        </w:rPr>
        <w:t xml:space="preserve"> All in favor, motion passed. </w:t>
      </w:r>
    </w:p>
    <w:p w:rsidR="009D3207" w:rsidRPr="00BC6A55" w:rsidRDefault="009D3207">
      <w:pPr>
        <w:pStyle w:val="Body"/>
        <w:rPr>
          <w:rFonts w:ascii="Lucida Bright" w:hAnsi="Lucida Bright"/>
          <w:sz w:val="24"/>
          <w:szCs w:val="24"/>
        </w:rPr>
      </w:pPr>
    </w:p>
    <w:p w:rsidR="009D3207" w:rsidRPr="00BC6A55" w:rsidRDefault="00BC6A55">
      <w:pPr>
        <w:pStyle w:val="Body"/>
        <w:rPr>
          <w:rFonts w:ascii="Lucida Bright" w:hAnsi="Lucida Bright"/>
          <w:sz w:val="24"/>
          <w:szCs w:val="24"/>
        </w:rPr>
      </w:pPr>
      <w:r w:rsidRPr="00BC6A55">
        <w:rPr>
          <w:rStyle w:val="None"/>
          <w:rFonts w:ascii="Lucida Bright" w:hAnsi="Lucida Bright"/>
          <w:b/>
          <w:bCs/>
          <w:sz w:val="24"/>
          <w:szCs w:val="24"/>
        </w:rPr>
        <w:t>Minutes of previous meeting:</w:t>
      </w:r>
      <w:r w:rsidRPr="00BC6A55">
        <w:rPr>
          <w:rFonts w:ascii="Lucida Bright" w:hAnsi="Lucida Bright"/>
          <w:sz w:val="24"/>
          <w:szCs w:val="24"/>
        </w:rPr>
        <w:t xml:space="preserve"> KBP moved DB 2nd; all in favor Passed.</w:t>
      </w:r>
    </w:p>
    <w:p w:rsidR="009D3207" w:rsidRPr="00BC6A55" w:rsidRDefault="009D3207">
      <w:pPr>
        <w:pStyle w:val="Body"/>
        <w:rPr>
          <w:rFonts w:ascii="Lucida Bright" w:hAnsi="Lucida Bright"/>
          <w:sz w:val="24"/>
          <w:szCs w:val="24"/>
        </w:rPr>
      </w:pPr>
    </w:p>
    <w:p w:rsidR="009D3207" w:rsidRPr="00BC6A55" w:rsidRDefault="00BC6A55">
      <w:pPr>
        <w:pStyle w:val="Body"/>
        <w:rPr>
          <w:rFonts w:ascii="Lucida Bright" w:hAnsi="Lucida Bright"/>
          <w:sz w:val="24"/>
          <w:szCs w:val="24"/>
        </w:rPr>
      </w:pPr>
      <w:r w:rsidRPr="00BC6A55">
        <w:rPr>
          <w:rStyle w:val="None"/>
          <w:rFonts w:ascii="Lucida Bright" w:hAnsi="Lucida Bright"/>
          <w:b/>
          <w:bCs/>
          <w:sz w:val="24"/>
          <w:szCs w:val="24"/>
        </w:rPr>
        <w:t>Treasures report:</w:t>
      </w:r>
      <w:r w:rsidRPr="00BC6A55">
        <w:rPr>
          <w:rFonts w:ascii="Lucida Bright" w:hAnsi="Lucida Bright"/>
          <w:sz w:val="24"/>
          <w:szCs w:val="24"/>
        </w:rPr>
        <w:t xml:space="preserve"> Operations: $12,418.78; </w:t>
      </w:r>
      <w:proofErr w:type="spellStart"/>
      <w:r w:rsidRPr="00BC6A55">
        <w:rPr>
          <w:rFonts w:ascii="Lucida Bright" w:hAnsi="Lucida Bright"/>
          <w:sz w:val="24"/>
          <w:szCs w:val="24"/>
        </w:rPr>
        <w:t>Nonlapsing</w:t>
      </w:r>
      <w:proofErr w:type="spellEnd"/>
      <w:r w:rsidRPr="00BC6A55">
        <w:rPr>
          <w:rFonts w:ascii="Lucida Bright" w:hAnsi="Lucida Bright"/>
          <w:sz w:val="24"/>
          <w:szCs w:val="24"/>
        </w:rPr>
        <w:t>: $5,431.57; CD $6,980.92</w:t>
      </w:r>
    </w:p>
    <w:p w:rsidR="009D3207" w:rsidRPr="00BC6A55" w:rsidRDefault="00BC6A55">
      <w:pPr>
        <w:pStyle w:val="Body"/>
        <w:rPr>
          <w:rFonts w:ascii="Lucida Bright" w:hAnsi="Lucida Bright"/>
          <w:sz w:val="24"/>
          <w:szCs w:val="24"/>
        </w:rPr>
      </w:pPr>
      <w:r w:rsidRPr="00BC6A55">
        <w:rPr>
          <w:rFonts w:ascii="Lucida Bright" w:hAnsi="Lucida Bright"/>
          <w:sz w:val="24"/>
          <w:szCs w:val="24"/>
        </w:rPr>
        <w:t xml:space="preserve">Motion to accept by KBP, PD </w:t>
      </w:r>
      <w:proofErr w:type="gramStart"/>
      <w:r w:rsidRPr="00BC6A55">
        <w:rPr>
          <w:rFonts w:ascii="Lucida Bright" w:hAnsi="Lucida Bright"/>
          <w:sz w:val="24"/>
          <w:szCs w:val="24"/>
        </w:rPr>
        <w:t>2nd ;</w:t>
      </w:r>
      <w:proofErr w:type="gramEnd"/>
      <w:r w:rsidRPr="00BC6A55">
        <w:rPr>
          <w:rFonts w:ascii="Lucida Bright" w:hAnsi="Lucida Bright"/>
          <w:sz w:val="24"/>
          <w:szCs w:val="24"/>
        </w:rPr>
        <w:t xml:space="preserve"> all in favor motion passed to accept.</w:t>
      </w:r>
    </w:p>
    <w:p w:rsidR="009D3207" w:rsidRPr="00BC6A55" w:rsidRDefault="009D3207">
      <w:pPr>
        <w:pStyle w:val="Body"/>
        <w:rPr>
          <w:rFonts w:ascii="Lucida Bright" w:hAnsi="Lucida Bright"/>
          <w:sz w:val="24"/>
          <w:szCs w:val="24"/>
        </w:rPr>
      </w:pPr>
    </w:p>
    <w:p w:rsidR="009D3207" w:rsidRPr="00BC6A55" w:rsidRDefault="00BC6A55">
      <w:pPr>
        <w:pStyle w:val="Body"/>
        <w:rPr>
          <w:rFonts w:ascii="Lucida Bright" w:hAnsi="Lucida Bright"/>
          <w:sz w:val="24"/>
          <w:szCs w:val="24"/>
        </w:rPr>
      </w:pPr>
      <w:r w:rsidRPr="00BC6A55">
        <w:rPr>
          <w:rFonts w:ascii="Lucida Bright" w:hAnsi="Lucida Bright"/>
          <w:sz w:val="24"/>
          <w:szCs w:val="24"/>
        </w:rPr>
        <w:t xml:space="preserve">Discussion and report of meeting with </w:t>
      </w:r>
      <w:proofErr w:type="spellStart"/>
      <w:r w:rsidRPr="00BC6A55">
        <w:rPr>
          <w:rFonts w:ascii="Lucida Bright" w:hAnsi="Lucida Bright"/>
          <w:sz w:val="24"/>
          <w:szCs w:val="24"/>
        </w:rPr>
        <w:t>Leitz</w:t>
      </w:r>
      <w:proofErr w:type="spellEnd"/>
      <w:r w:rsidRPr="00BC6A55">
        <w:rPr>
          <w:rFonts w:ascii="Lucida Bright" w:hAnsi="Lucida Bright"/>
          <w:sz w:val="24"/>
          <w:szCs w:val="24"/>
        </w:rPr>
        <w:t xml:space="preserve"> family.</w:t>
      </w:r>
    </w:p>
    <w:p w:rsidR="009D3207" w:rsidRPr="00BC6A55" w:rsidRDefault="009D3207">
      <w:pPr>
        <w:pStyle w:val="Body"/>
        <w:rPr>
          <w:rFonts w:ascii="Lucida Bright" w:hAnsi="Lucida Bright"/>
          <w:b/>
          <w:bCs/>
          <w:sz w:val="24"/>
          <w:szCs w:val="24"/>
        </w:rPr>
      </w:pPr>
    </w:p>
    <w:p w:rsidR="009D3207" w:rsidRPr="00BC6A55" w:rsidRDefault="00BC6A55">
      <w:pPr>
        <w:pStyle w:val="Body"/>
        <w:rPr>
          <w:rFonts w:ascii="Lucida Bright" w:hAnsi="Lucida Bright"/>
          <w:sz w:val="24"/>
          <w:szCs w:val="24"/>
        </w:rPr>
      </w:pPr>
      <w:r w:rsidRPr="00BC6A55">
        <w:rPr>
          <w:rStyle w:val="None"/>
          <w:rFonts w:ascii="Lucida Bright" w:hAnsi="Lucida Bright"/>
          <w:b/>
          <w:bCs/>
          <w:sz w:val="24"/>
          <w:szCs w:val="24"/>
        </w:rPr>
        <w:t>Library Director’s report</w:t>
      </w:r>
      <w:r w:rsidRPr="00BC6A55">
        <w:rPr>
          <w:rFonts w:ascii="Lucida Bright" w:hAnsi="Lucida Bright"/>
          <w:sz w:val="24"/>
          <w:szCs w:val="24"/>
        </w:rPr>
        <w:t>: Statistics and Annual Report included. Statistics keeping up with last year until the shut down for the pandemic; reopened for the last month of the fiscal year; Overdrive statistics were down a bit; Staff doing well with patrons mostly following rules, many still doing curbside pickups; programing for kids with Facebook Live, middle school book group had 6;</w:t>
      </w:r>
    </w:p>
    <w:p w:rsidR="009D3207" w:rsidRPr="00BC6A55" w:rsidRDefault="00BC6A55">
      <w:pPr>
        <w:pStyle w:val="Body"/>
        <w:rPr>
          <w:rFonts w:ascii="Lucida Bright" w:hAnsi="Lucida Bright"/>
          <w:sz w:val="24"/>
          <w:szCs w:val="24"/>
        </w:rPr>
      </w:pPr>
      <w:r w:rsidRPr="00BC6A55">
        <w:rPr>
          <w:rFonts w:ascii="Lucida Bright" w:hAnsi="Lucida Bright"/>
          <w:sz w:val="24"/>
          <w:szCs w:val="24"/>
        </w:rPr>
        <w:t>Staff needs Chromebook $219 — maybe FOL? (</w:t>
      </w:r>
      <w:proofErr w:type="gramStart"/>
      <w:r w:rsidRPr="00BC6A55">
        <w:rPr>
          <w:rFonts w:ascii="Lucida Bright" w:hAnsi="Lucida Bright"/>
          <w:sz w:val="24"/>
          <w:szCs w:val="24"/>
        </w:rPr>
        <w:t>any</w:t>
      </w:r>
      <w:proofErr w:type="gramEnd"/>
      <w:r w:rsidRPr="00BC6A55">
        <w:rPr>
          <w:rFonts w:ascii="Lucida Bright" w:hAnsi="Lucida Bright"/>
          <w:sz w:val="24"/>
          <w:szCs w:val="24"/>
        </w:rPr>
        <w:t xml:space="preserve"> grants available?— DS will write to see if there are any through Comcast) to allow better internet connection; plans for better connection is cost prohibitive with Comcast;  </w:t>
      </w:r>
    </w:p>
    <w:p w:rsidR="009D3207" w:rsidRPr="00BC6A55" w:rsidRDefault="009D3207">
      <w:pPr>
        <w:pStyle w:val="Body"/>
        <w:rPr>
          <w:rFonts w:ascii="Lucida Bright" w:hAnsi="Lucida Bright"/>
          <w:sz w:val="24"/>
          <w:szCs w:val="24"/>
        </w:rPr>
      </w:pPr>
    </w:p>
    <w:p w:rsidR="009D3207" w:rsidRPr="00BC6A55" w:rsidRDefault="00BC6A55">
      <w:pPr>
        <w:pStyle w:val="Body"/>
        <w:rPr>
          <w:rFonts w:ascii="Lucida Bright" w:hAnsi="Lucida Bright"/>
          <w:sz w:val="24"/>
          <w:szCs w:val="24"/>
        </w:rPr>
      </w:pPr>
      <w:r w:rsidRPr="00BC6A55">
        <w:rPr>
          <w:rFonts w:ascii="Lucida Bright" w:hAnsi="Lucida Bright"/>
          <w:sz w:val="24"/>
          <w:szCs w:val="24"/>
        </w:rPr>
        <w:t>{Ruth retirement’s postponed until the end of the calendar year which cuts our budget down for benefits};  BFI will not resume; Humanities pro</w:t>
      </w:r>
      <w:r>
        <w:rPr>
          <w:rFonts w:ascii="Lucida Bright" w:hAnsi="Lucida Bright"/>
          <w:sz w:val="24"/>
          <w:szCs w:val="24"/>
        </w:rPr>
        <w:t xml:space="preserve">grams are possible; Hoopla and </w:t>
      </w:r>
      <w:proofErr w:type="spellStart"/>
      <w:r>
        <w:rPr>
          <w:rFonts w:ascii="Lucida Bright" w:hAnsi="Lucida Bright"/>
          <w:sz w:val="24"/>
          <w:szCs w:val="24"/>
        </w:rPr>
        <w:t>K</w:t>
      </w:r>
      <w:r w:rsidRPr="00BC6A55">
        <w:rPr>
          <w:rFonts w:ascii="Lucida Bright" w:hAnsi="Lucida Bright"/>
          <w:sz w:val="24"/>
          <w:szCs w:val="24"/>
        </w:rPr>
        <w:t>anopy</w:t>
      </w:r>
      <w:proofErr w:type="spellEnd"/>
      <w:r w:rsidRPr="00BC6A55">
        <w:rPr>
          <w:rFonts w:ascii="Lucida Bright" w:hAnsi="Lucida Bright"/>
          <w:sz w:val="24"/>
          <w:szCs w:val="24"/>
        </w:rPr>
        <w:t xml:space="preserve"> discussed and Hoopla will be advertised for patrons to download films, books, etc.;</w:t>
      </w:r>
    </w:p>
    <w:p w:rsidR="009D3207" w:rsidRPr="00BC6A55" w:rsidRDefault="00BC6A55">
      <w:pPr>
        <w:pStyle w:val="Body"/>
        <w:rPr>
          <w:rFonts w:ascii="Lucida Bright" w:hAnsi="Lucida Bright"/>
          <w:sz w:val="24"/>
          <w:szCs w:val="24"/>
        </w:rPr>
      </w:pPr>
      <w:r w:rsidRPr="00BC6A55">
        <w:rPr>
          <w:rFonts w:ascii="Lucida Bright" w:hAnsi="Lucida Bright"/>
          <w:sz w:val="24"/>
          <w:szCs w:val="24"/>
        </w:rPr>
        <w:t>CIP meeting review to make changes with furniture costs and carpeting   {1:03}</w:t>
      </w:r>
    </w:p>
    <w:p w:rsidR="009D3207" w:rsidRPr="00BC6A55" w:rsidRDefault="00BC6A55">
      <w:pPr>
        <w:pStyle w:val="Body"/>
        <w:rPr>
          <w:rFonts w:ascii="Lucida Bright" w:hAnsi="Lucida Bright"/>
          <w:sz w:val="24"/>
          <w:szCs w:val="24"/>
        </w:rPr>
      </w:pPr>
      <w:bookmarkStart w:id="0" w:name="_GoBack"/>
      <w:bookmarkEnd w:id="0"/>
      <w:r w:rsidRPr="00BC6A55">
        <w:rPr>
          <w:rFonts w:ascii="Lucida Bright" w:hAnsi="Lucida Bright"/>
          <w:sz w:val="24"/>
          <w:szCs w:val="24"/>
        </w:rPr>
        <w:t xml:space="preserve">Discussion about the town’s </w:t>
      </w:r>
      <w:r w:rsidRPr="00BC6A55">
        <w:rPr>
          <w:rStyle w:val="None"/>
          <w:rFonts w:ascii="Lucida Bright" w:hAnsi="Lucida Bright"/>
          <w:b/>
          <w:bCs/>
          <w:sz w:val="24"/>
          <w:szCs w:val="24"/>
        </w:rPr>
        <w:t>Pandemic Travel Policy</w:t>
      </w:r>
      <w:r w:rsidRPr="00BC6A55">
        <w:rPr>
          <w:rFonts w:ascii="Lucida Bright" w:hAnsi="Lucida Bright"/>
          <w:sz w:val="24"/>
          <w:szCs w:val="24"/>
        </w:rPr>
        <w:t xml:space="preserve"> and Trustees agree to review ours in the future</w:t>
      </w:r>
    </w:p>
    <w:p w:rsidR="009D3207" w:rsidRPr="00BC6A55" w:rsidRDefault="009D3207">
      <w:pPr>
        <w:pStyle w:val="Body"/>
        <w:rPr>
          <w:rFonts w:ascii="Lucida Bright" w:hAnsi="Lucida Bright"/>
          <w:sz w:val="24"/>
          <w:szCs w:val="24"/>
        </w:rPr>
      </w:pPr>
    </w:p>
    <w:p w:rsidR="009D3207" w:rsidRPr="00BC6A55" w:rsidRDefault="00BC6A55">
      <w:pPr>
        <w:pStyle w:val="Body"/>
        <w:rPr>
          <w:rFonts w:ascii="Lucida Bright" w:hAnsi="Lucida Bright"/>
          <w:sz w:val="24"/>
          <w:szCs w:val="24"/>
        </w:rPr>
      </w:pPr>
      <w:r w:rsidRPr="00BC6A55">
        <w:rPr>
          <w:rFonts w:ascii="Lucida Bright" w:hAnsi="Lucida Bright"/>
          <w:sz w:val="24"/>
          <w:szCs w:val="24"/>
        </w:rPr>
        <w:t>Historical Designation application has been submitted to Megan for review.</w:t>
      </w:r>
    </w:p>
    <w:p w:rsidR="009D3207" w:rsidRPr="00BC6A55" w:rsidRDefault="009D3207">
      <w:pPr>
        <w:pStyle w:val="Body"/>
        <w:rPr>
          <w:rFonts w:ascii="Lucida Bright" w:hAnsi="Lucida Bright"/>
          <w:sz w:val="24"/>
          <w:szCs w:val="24"/>
        </w:rPr>
      </w:pPr>
    </w:p>
    <w:p w:rsidR="009D3207" w:rsidRPr="00BC6A55" w:rsidRDefault="00BC6A55">
      <w:pPr>
        <w:pStyle w:val="Body"/>
        <w:rPr>
          <w:rFonts w:ascii="Lucida Bright" w:hAnsi="Lucida Bright"/>
          <w:sz w:val="24"/>
          <w:szCs w:val="24"/>
        </w:rPr>
      </w:pPr>
      <w:r w:rsidRPr="00BC6A55">
        <w:rPr>
          <w:rFonts w:ascii="Lucida Bright" w:hAnsi="Lucida Bright"/>
          <w:b/>
          <w:bCs/>
          <w:sz w:val="24"/>
          <w:szCs w:val="24"/>
        </w:rPr>
        <w:t>Next meeting with SMP and Milestone Dec. 4 at noon via Zoom.</w:t>
      </w:r>
    </w:p>
    <w:p w:rsidR="009D3207" w:rsidRPr="00BC6A55" w:rsidRDefault="00BC6A55">
      <w:pPr>
        <w:pStyle w:val="Body"/>
        <w:rPr>
          <w:rFonts w:ascii="Lucida Bright" w:hAnsi="Lucida Bright"/>
          <w:sz w:val="24"/>
          <w:szCs w:val="24"/>
        </w:rPr>
      </w:pPr>
      <w:r w:rsidRPr="00BC6A55">
        <w:rPr>
          <w:rFonts w:ascii="Lucida Bright" w:hAnsi="Lucida Bright"/>
          <w:sz w:val="24"/>
          <w:szCs w:val="24"/>
        </w:rPr>
        <w:t>Minutes submitted by Annie Gasowski</w:t>
      </w:r>
    </w:p>
    <w:sectPr w:rsidR="009D3207" w:rsidRPr="00BC6A55" w:rsidSect="00BC6A55">
      <w:headerReference w:type="default" r:id="rId7"/>
      <w:footerReference w:type="default" r:id="rId8"/>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6C0" w:rsidRDefault="00BC6A55">
      <w:r>
        <w:separator/>
      </w:r>
    </w:p>
  </w:endnote>
  <w:endnote w:type="continuationSeparator" w:id="0">
    <w:p w:rsidR="004506C0" w:rsidRDefault="00BC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Lucida Bright">
    <w:panose1 w:val="020406020505050203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07" w:rsidRDefault="009D32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6C0" w:rsidRDefault="00BC6A55">
      <w:r>
        <w:separator/>
      </w:r>
    </w:p>
  </w:footnote>
  <w:footnote w:type="continuationSeparator" w:id="0">
    <w:p w:rsidR="004506C0" w:rsidRDefault="00BC6A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207" w:rsidRDefault="009D32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942"/>
    <w:multiLevelType w:val="hybridMultilevel"/>
    <w:tmpl w:val="8E0E5570"/>
    <w:styleLink w:val="Numbered"/>
    <w:lvl w:ilvl="0" w:tplc="053C4CA6">
      <w:start w:val="1"/>
      <w:numFmt w:val="decimal"/>
      <w:lvlText w:val="%1."/>
      <w:lvlJc w:val="left"/>
      <w:pPr>
        <w:ind w:left="720" w:hanging="500"/>
      </w:pPr>
      <w:rPr>
        <w:rFonts w:ascii="Times New Roman" w:eastAsia="Times New Roman" w:hAnsi="Times New Roman" w:cs="Times New Roman"/>
        <w:b w:val="0"/>
        <w:bCs w:val="0"/>
        <w:i w:val="0"/>
        <w:iCs w:val="0"/>
        <w:caps w:val="0"/>
        <w:smallCaps w:val="0"/>
        <w:strike w:val="0"/>
        <w:dstrike w:val="0"/>
        <w:outline w:val="0"/>
        <w:emboss w:val="0"/>
        <w:imprint w:val="0"/>
        <w:color w:val="548DD4"/>
        <w:spacing w:val="0"/>
        <w:w w:val="100"/>
        <w:kern w:val="0"/>
        <w:position w:val="0"/>
        <w:highlight w:val="none"/>
        <w:vertAlign w:val="baseline"/>
      </w:rPr>
    </w:lvl>
    <w:lvl w:ilvl="1" w:tplc="DCD8CCAE">
      <w:start w:val="1"/>
      <w:numFmt w:val="decimal"/>
      <w:lvlText w:val="%2."/>
      <w:lvlJc w:val="left"/>
      <w:pPr>
        <w:ind w:left="878" w:hanging="438"/>
      </w:pPr>
      <w:rPr>
        <w:rFonts w:ascii="Times New Roman" w:eastAsia="Times New Roman" w:hAnsi="Times New Roman" w:cs="Times New Roman"/>
        <w:b w:val="0"/>
        <w:bCs w:val="0"/>
        <w:i w:val="0"/>
        <w:iCs w:val="0"/>
        <w:caps w:val="0"/>
        <w:smallCaps w:val="0"/>
        <w:strike w:val="0"/>
        <w:dstrike w:val="0"/>
        <w:outline w:val="0"/>
        <w:emboss w:val="0"/>
        <w:imprint w:val="0"/>
        <w:color w:val="548DD4"/>
        <w:spacing w:val="0"/>
        <w:w w:val="100"/>
        <w:kern w:val="0"/>
        <w:position w:val="0"/>
        <w:highlight w:val="none"/>
        <w:vertAlign w:val="baseline"/>
      </w:rPr>
    </w:lvl>
    <w:lvl w:ilvl="2" w:tplc="CF7C3DB2">
      <w:start w:val="1"/>
      <w:numFmt w:val="decimal"/>
      <w:lvlText w:val="%3."/>
      <w:lvlJc w:val="left"/>
      <w:pPr>
        <w:ind w:left="1098" w:hanging="438"/>
      </w:pPr>
      <w:rPr>
        <w:rFonts w:ascii="Times New Roman" w:eastAsia="Times New Roman" w:hAnsi="Times New Roman" w:cs="Times New Roman"/>
        <w:b w:val="0"/>
        <w:bCs w:val="0"/>
        <w:i w:val="0"/>
        <w:iCs w:val="0"/>
        <w:caps w:val="0"/>
        <w:smallCaps w:val="0"/>
        <w:strike w:val="0"/>
        <w:dstrike w:val="0"/>
        <w:outline w:val="0"/>
        <w:emboss w:val="0"/>
        <w:imprint w:val="0"/>
        <w:color w:val="548DD4"/>
        <w:spacing w:val="0"/>
        <w:w w:val="100"/>
        <w:kern w:val="0"/>
        <w:position w:val="0"/>
        <w:highlight w:val="none"/>
        <w:vertAlign w:val="baseline"/>
      </w:rPr>
    </w:lvl>
    <w:lvl w:ilvl="3" w:tplc="3E2A3604">
      <w:start w:val="1"/>
      <w:numFmt w:val="decimal"/>
      <w:lvlText w:val="%4."/>
      <w:lvlJc w:val="left"/>
      <w:pPr>
        <w:ind w:left="1318" w:hanging="438"/>
      </w:pPr>
      <w:rPr>
        <w:rFonts w:ascii="Times New Roman" w:eastAsia="Times New Roman" w:hAnsi="Times New Roman" w:cs="Times New Roman"/>
        <w:b w:val="0"/>
        <w:bCs w:val="0"/>
        <w:i w:val="0"/>
        <w:iCs w:val="0"/>
        <w:caps w:val="0"/>
        <w:smallCaps w:val="0"/>
        <w:strike w:val="0"/>
        <w:dstrike w:val="0"/>
        <w:outline w:val="0"/>
        <w:emboss w:val="0"/>
        <w:imprint w:val="0"/>
        <w:color w:val="548DD4"/>
        <w:spacing w:val="0"/>
        <w:w w:val="100"/>
        <w:kern w:val="0"/>
        <w:position w:val="0"/>
        <w:highlight w:val="none"/>
        <w:vertAlign w:val="baseline"/>
      </w:rPr>
    </w:lvl>
    <w:lvl w:ilvl="4" w:tplc="A0C2B0D6">
      <w:start w:val="1"/>
      <w:numFmt w:val="decimal"/>
      <w:lvlText w:val="%5."/>
      <w:lvlJc w:val="left"/>
      <w:pPr>
        <w:ind w:left="1538" w:hanging="438"/>
      </w:pPr>
      <w:rPr>
        <w:rFonts w:ascii="Times New Roman" w:eastAsia="Times New Roman" w:hAnsi="Times New Roman" w:cs="Times New Roman"/>
        <w:b w:val="0"/>
        <w:bCs w:val="0"/>
        <w:i w:val="0"/>
        <w:iCs w:val="0"/>
        <w:caps w:val="0"/>
        <w:smallCaps w:val="0"/>
        <w:strike w:val="0"/>
        <w:dstrike w:val="0"/>
        <w:outline w:val="0"/>
        <w:emboss w:val="0"/>
        <w:imprint w:val="0"/>
        <w:color w:val="548DD4"/>
        <w:spacing w:val="0"/>
        <w:w w:val="100"/>
        <w:kern w:val="0"/>
        <w:position w:val="0"/>
        <w:highlight w:val="none"/>
        <w:vertAlign w:val="baseline"/>
      </w:rPr>
    </w:lvl>
    <w:lvl w:ilvl="5" w:tplc="89783D58">
      <w:start w:val="1"/>
      <w:numFmt w:val="decimal"/>
      <w:lvlText w:val="%6."/>
      <w:lvlJc w:val="left"/>
      <w:pPr>
        <w:ind w:left="1758" w:hanging="438"/>
      </w:pPr>
      <w:rPr>
        <w:rFonts w:ascii="Times New Roman" w:eastAsia="Times New Roman" w:hAnsi="Times New Roman" w:cs="Times New Roman"/>
        <w:b w:val="0"/>
        <w:bCs w:val="0"/>
        <w:i w:val="0"/>
        <w:iCs w:val="0"/>
        <w:caps w:val="0"/>
        <w:smallCaps w:val="0"/>
        <w:strike w:val="0"/>
        <w:dstrike w:val="0"/>
        <w:outline w:val="0"/>
        <w:emboss w:val="0"/>
        <w:imprint w:val="0"/>
        <w:color w:val="548DD4"/>
        <w:spacing w:val="0"/>
        <w:w w:val="100"/>
        <w:kern w:val="0"/>
        <w:position w:val="0"/>
        <w:highlight w:val="none"/>
        <w:vertAlign w:val="baseline"/>
      </w:rPr>
    </w:lvl>
    <w:lvl w:ilvl="6" w:tplc="CE5086F0">
      <w:start w:val="1"/>
      <w:numFmt w:val="decimal"/>
      <w:lvlText w:val="%7."/>
      <w:lvlJc w:val="left"/>
      <w:pPr>
        <w:ind w:left="1978" w:hanging="438"/>
      </w:pPr>
      <w:rPr>
        <w:rFonts w:ascii="Times New Roman" w:eastAsia="Times New Roman" w:hAnsi="Times New Roman" w:cs="Times New Roman"/>
        <w:b w:val="0"/>
        <w:bCs w:val="0"/>
        <w:i w:val="0"/>
        <w:iCs w:val="0"/>
        <w:caps w:val="0"/>
        <w:smallCaps w:val="0"/>
        <w:strike w:val="0"/>
        <w:dstrike w:val="0"/>
        <w:outline w:val="0"/>
        <w:emboss w:val="0"/>
        <w:imprint w:val="0"/>
        <w:color w:val="548DD4"/>
        <w:spacing w:val="0"/>
        <w:w w:val="100"/>
        <w:kern w:val="0"/>
        <w:position w:val="0"/>
        <w:highlight w:val="none"/>
        <w:vertAlign w:val="baseline"/>
      </w:rPr>
    </w:lvl>
    <w:lvl w:ilvl="7" w:tplc="096E02AC">
      <w:start w:val="1"/>
      <w:numFmt w:val="decimal"/>
      <w:lvlText w:val="%8."/>
      <w:lvlJc w:val="left"/>
      <w:pPr>
        <w:ind w:left="2198" w:hanging="438"/>
      </w:pPr>
      <w:rPr>
        <w:rFonts w:ascii="Times New Roman" w:eastAsia="Times New Roman" w:hAnsi="Times New Roman" w:cs="Times New Roman"/>
        <w:b w:val="0"/>
        <w:bCs w:val="0"/>
        <w:i w:val="0"/>
        <w:iCs w:val="0"/>
        <w:caps w:val="0"/>
        <w:smallCaps w:val="0"/>
        <w:strike w:val="0"/>
        <w:dstrike w:val="0"/>
        <w:outline w:val="0"/>
        <w:emboss w:val="0"/>
        <w:imprint w:val="0"/>
        <w:color w:val="548DD4"/>
        <w:spacing w:val="0"/>
        <w:w w:val="100"/>
        <w:kern w:val="0"/>
        <w:position w:val="0"/>
        <w:highlight w:val="none"/>
        <w:vertAlign w:val="baseline"/>
      </w:rPr>
    </w:lvl>
    <w:lvl w:ilvl="8" w:tplc="C00AF7D8">
      <w:start w:val="1"/>
      <w:numFmt w:val="decimal"/>
      <w:lvlText w:val="%9."/>
      <w:lvlJc w:val="left"/>
      <w:pPr>
        <w:ind w:left="2418" w:hanging="438"/>
      </w:pPr>
      <w:rPr>
        <w:rFonts w:ascii="Times New Roman" w:eastAsia="Times New Roman" w:hAnsi="Times New Roman" w:cs="Times New Roman"/>
        <w:b w:val="0"/>
        <w:bCs w:val="0"/>
        <w:i w:val="0"/>
        <w:iCs w:val="0"/>
        <w:caps w:val="0"/>
        <w:smallCaps w:val="0"/>
        <w:strike w:val="0"/>
        <w:dstrike w:val="0"/>
        <w:outline w:val="0"/>
        <w:emboss w:val="0"/>
        <w:imprint w:val="0"/>
        <w:color w:val="548DD4"/>
        <w:spacing w:val="0"/>
        <w:w w:val="100"/>
        <w:kern w:val="0"/>
        <w:position w:val="0"/>
        <w:highlight w:val="none"/>
        <w:vertAlign w:val="baseline"/>
      </w:rPr>
    </w:lvl>
  </w:abstractNum>
  <w:abstractNum w:abstractNumId="1" w15:restartNumberingAfterBreak="0">
    <w:nsid w:val="44AA7D5D"/>
    <w:multiLevelType w:val="hybridMultilevel"/>
    <w:tmpl w:val="8E0E557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207"/>
    <w:rsid w:val="002D00E4"/>
    <w:rsid w:val="004506C0"/>
    <w:rsid w:val="009D3207"/>
    <w:rsid w:val="00BC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33F61-5AA5-45D6-A784-E01CFFA28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0">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None"/>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2337</Characters>
  <Application>Microsoft Office Word</Application>
  <DocSecurity>0</DocSecurity>
  <Lines>19</Lines>
  <Paragraphs>5</Paragraphs>
  <ScaleCrop>false</ScaleCrop>
  <Company/>
  <LinksUpToDate>false</LinksUpToDate>
  <CharactersWithSpaces>2742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2020-12-08T19:27:00Z</dcterms:created>
  <dcterms:modified xsi:type="dcterms:W3CDTF">2020-12-15T19:43:00Z</dcterms:modified>
</cp:coreProperties>
</file>